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60" w:rsidRPr="00A17560" w:rsidRDefault="00A17560" w:rsidP="00A17560">
      <w:pPr>
        <w:shd w:val="clear" w:color="auto" w:fill="FFFFFF"/>
        <w:spacing w:after="0" w:line="240" w:lineRule="auto"/>
        <w:outlineLvl w:val="0"/>
        <w:rPr>
          <w:rFonts w:ascii="Times New Roman" w:eastAsia="Times New Roman" w:hAnsi="Times New Roman" w:cs="Times New Roman"/>
          <w:caps/>
          <w:color w:val="002E42"/>
          <w:kern w:val="36"/>
          <w:sz w:val="60"/>
          <w:szCs w:val="60"/>
        </w:rPr>
      </w:pPr>
      <w:r w:rsidRPr="00A17560">
        <w:rPr>
          <w:rFonts w:ascii="Times New Roman" w:eastAsia="Times New Roman" w:hAnsi="Times New Roman" w:cs="Times New Roman"/>
          <w:caps/>
          <w:color w:val="002E42"/>
          <w:kern w:val="36"/>
          <w:sz w:val="60"/>
          <w:szCs w:val="60"/>
        </w:rPr>
        <w:t>AESOP</w:t>
      </w:r>
    </w:p>
    <w:p w:rsidR="00A17560" w:rsidRPr="00A17560" w:rsidRDefault="00A17560" w:rsidP="00A17560">
      <w:pPr>
        <w:numPr>
          <w:ilvl w:val="0"/>
          <w:numId w:val="1"/>
        </w:numPr>
        <w:shd w:val="clear" w:color="auto" w:fill="FFFFFF"/>
        <w:spacing w:before="100" w:beforeAutospacing="1" w:after="100" w:afterAutospacing="1" w:line="240" w:lineRule="auto"/>
        <w:ind w:left="0"/>
        <w:rPr>
          <w:rFonts w:ascii="Arial" w:eastAsia="Times New Roman" w:hAnsi="Arial" w:cs="Arial"/>
          <w:color w:val="231F20"/>
          <w:sz w:val="21"/>
          <w:szCs w:val="21"/>
        </w:rPr>
      </w:pPr>
      <w:r w:rsidRPr="00A17560">
        <w:rPr>
          <w:rFonts w:ascii="Arial" w:eastAsia="Times New Roman" w:hAnsi="Arial" w:cs="Arial"/>
          <w:color w:val="231F20"/>
          <w:sz w:val="21"/>
          <w:szCs w:val="21"/>
        </w:rPr>
        <w:pict>
          <v:rect id="_x0000_i1025" style="width:0;height:1.5pt" o:hralign="center" o:hrstd="t" o:hr="t" fillcolor="#a0a0a0" stroked="f"/>
        </w:pict>
      </w:r>
    </w:p>
    <w:p w:rsidR="00A17560" w:rsidRPr="00A17560" w:rsidRDefault="00A17560" w:rsidP="00A17560">
      <w:pPr>
        <w:shd w:val="clear" w:color="auto" w:fill="FFFFFF"/>
        <w:spacing w:after="0" w:line="240" w:lineRule="auto"/>
        <w:outlineLvl w:val="2"/>
        <w:rPr>
          <w:rFonts w:ascii="Arial" w:eastAsia="Times New Roman" w:hAnsi="Arial" w:cs="Arial"/>
          <w:b/>
          <w:bCs/>
          <w:color w:val="002E42"/>
          <w:sz w:val="30"/>
          <w:szCs w:val="30"/>
        </w:rPr>
      </w:pPr>
      <w:r w:rsidRPr="00A17560">
        <w:rPr>
          <w:rFonts w:ascii="Arial" w:eastAsia="Times New Roman" w:hAnsi="Arial" w:cs="Arial"/>
          <w:b/>
          <w:bCs/>
          <w:color w:val="002E42"/>
          <w:sz w:val="30"/>
          <w:szCs w:val="30"/>
        </w:rPr>
        <w:br/>
      </w:r>
      <w:r w:rsidRPr="00A17560">
        <w:rPr>
          <w:rFonts w:ascii="Arial" w:eastAsia="Times New Roman" w:hAnsi="Arial" w:cs="Arial"/>
          <w:b/>
          <w:bCs/>
          <w:color w:val="002E42"/>
          <w:spacing w:val="-4"/>
          <w:sz w:val="45"/>
          <w:szCs w:val="45"/>
        </w:rPr>
        <w:t>For Employees:</w:t>
      </w:r>
    </w:p>
    <w:p w:rsidR="00A17560" w:rsidRPr="00A17560" w:rsidRDefault="00A17560" w:rsidP="00A17560">
      <w:pPr>
        <w:shd w:val="clear" w:color="auto" w:fill="FFFFFF"/>
        <w:spacing w:after="300" w:line="240" w:lineRule="auto"/>
        <w:outlineLvl w:val="2"/>
        <w:rPr>
          <w:rFonts w:ascii="Arial" w:eastAsia="Times New Roman" w:hAnsi="Arial" w:cs="Arial"/>
          <w:b/>
          <w:bCs/>
          <w:color w:val="002E42"/>
          <w:sz w:val="30"/>
          <w:szCs w:val="30"/>
        </w:rPr>
      </w:pPr>
      <w:r w:rsidRPr="00A17560">
        <w:rPr>
          <w:rFonts w:ascii="Arial" w:eastAsia="Times New Roman" w:hAnsi="Arial" w:cs="Arial"/>
          <w:b/>
          <w:bCs/>
          <w:color w:val="002E42"/>
          <w:sz w:val="30"/>
          <w:szCs w:val="30"/>
        </w:rPr>
        <w:br/>
      </w:r>
      <w:r w:rsidRPr="00A17560">
        <w:rPr>
          <w:rFonts w:ascii="Arial" w:eastAsia="Times New Roman" w:hAnsi="Arial" w:cs="Arial"/>
          <w:b/>
          <w:bCs/>
          <w:color w:val="002E42"/>
          <w:spacing w:val="-4"/>
          <w:sz w:val="36"/>
          <w:szCs w:val="36"/>
        </w:rPr>
        <w:t>How do I interact with Aesop?</w:t>
      </w:r>
    </w:p>
    <w:p w:rsidR="00A17560" w:rsidRPr="00A17560" w:rsidRDefault="00A17560" w:rsidP="00A17560">
      <w:pPr>
        <w:numPr>
          <w:ilvl w:val="1"/>
          <w:numId w:val="1"/>
        </w:numPr>
        <w:shd w:val="clear" w:color="auto" w:fill="FFFFFF"/>
        <w:spacing w:before="100" w:beforeAutospacing="1" w:after="100" w:afterAutospacing="1" w:line="240" w:lineRule="auto"/>
        <w:ind w:left="720"/>
        <w:rPr>
          <w:rFonts w:ascii="Arial" w:eastAsia="Times New Roman" w:hAnsi="Arial" w:cs="Arial"/>
          <w:color w:val="231F20"/>
          <w:sz w:val="21"/>
          <w:szCs w:val="21"/>
        </w:rPr>
      </w:pPr>
      <w:r w:rsidRPr="00A17560">
        <w:rPr>
          <w:rFonts w:ascii="Arial" w:eastAsia="Times New Roman" w:hAnsi="Arial" w:cs="Arial"/>
          <w:color w:val="231F20"/>
          <w:sz w:val="36"/>
          <w:szCs w:val="36"/>
        </w:rPr>
        <w:t>You can interact with Aesop on the internet at </w:t>
      </w:r>
      <w:hyperlink r:id="rId5" w:tgtFrame="_blank" w:tooltip="Click to open Aesop Absence Management in a new window." w:history="1">
        <w:r w:rsidRPr="00A17560">
          <w:rPr>
            <w:rFonts w:ascii="Arial" w:eastAsia="Times New Roman" w:hAnsi="Arial" w:cs="Arial"/>
            <w:b/>
            <w:bCs/>
            <w:color w:val="0000FF"/>
            <w:sz w:val="36"/>
            <w:szCs w:val="36"/>
            <w:u w:val="single"/>
          </w:rPr>
          <w:t>www.aesoponline.com</w:t>
        </w:r>
      </w:hyperlink>
      <w:r w:rsidRPr="00A17560">
        <w:rPr>
          <w:rFonts w:ascii="Arial" w:eastAsia="Times New Roman" w:hAnsi="Arial" w:cs="Arial"/>
          <w:color w:val="231F20"/>
          <w:sz w:val="36"/>
          <w:szCs w:val="36"/>
        </w:rPr>
        <w:t>. Here, you will be able to enter absences, check your absence schedule, update personal information, and exercise other features such as uploading your lesson plans for substitutes to view online.</w:t>
      </w:r>
    </w:p>
    <w:p w:rsidR="00A17560" w:rsidRPr="00A17560" w:rsidRDefault="00A17560" w:rsidP="00A17560">
      <w:pPr>
        <w:numPr>
          <w:ilvl w:val="1"/>
          <w:numId w:val="1"/>
        </w:numPr>
        <w:shd w:val="clear" w:color="auto" w:fill="FFFFFF"/>
        <w:spacing w:before="100" w:beforeAutospacing="1" w:after="240" w:line="240" w:lineRule="auto"/>
        <w:ind w:left="720"/>
        <w:rPr>
          <w:rFonts w:ascii="Arial" w:eastAsia="Times New Roman" w:hAnsi="Arial" w:cs="Arial"/>
          <w:color w:val="231F20"/>
          <w:sz w:val="21"/>
          <w:szCs w:val="21"/>
        </w:rPr>
      </w:pPr>
      <w:r w:rsidRPr="00A17560">
        <w:rPr>
          <w:rFonts w:ascii="Arial" w:eastAsia="Times New Roman" w:hAnsi="Arial" w:cs="Arial"/>
          <w:color w:val="231F20"/>
          <w:sz w:val="36"/>
          <w:szCs w:val="36"/>
        </w:rPr>
        <w:t>You can also call Aesop toll free at 1-800-942-3767. Simply follow the voice menu to enter and manage absences and access other features. We recommend that you call in to check the computer recording of your name and title. To do this, press Option 5 and follow the prompts.</w:t>
      </w:r>
    </w:p>
    <w:p w:rsidR="00A17560" w:rsidRPr="00A17560" w:rsidRDefault="00A17560" w:rsidP="00A17560">
      <w:pPr>
        <w:shd w:val="clear" w:color="auto" w:fill="FFFFFF"/>
        <w:spacing w:after="300" w:line="240" w:lineRule="auto"/>
        <w:outlineLvl w:val="2"/>
        <w:rPr>
          <w:rFonts w:ascii="Arial" w:eastAsia="Times New Roman" w:hAnsi="Arial" w:cs="Arial"/>
          <w:b/>
          <w:bCs/>
          <w:color w:val="002E42"/>
          <w:sz w:val="30"/>
          <w:szCs w:val="30"/>
        </w:rPr>
      </w:pPr>
      <w:r w:rsidRPr="00A17560">
        <w:rPr>
          <w:rFonts w:ascii="Arial" w:eastAsia="Times New Roman" w:hAnsi="Arial" w:cs="Arial"/>
          <w:b/>
          <w:bCs/>
          <w:color w:val="002E42"/>
          <w:spacing w:val="-4"/>
          <w:sz w:val="36"/>
          <w:szCs w:val="36"/>
        </w:rPr>
        <w:t>Important Notes:</w:t>
      </w:r>
    </w:p>
    <w:p w:rsidR="00A17560" w:rsidRPr="00A17560" w:rsidRDefault="00A17560" w:rsidP="00A17560">
      <w:pPr>
        <w:numPr>
          <w:ilvl w:val="1"/>
          <w:numId w:val="1"/>
        </w:numPr>
        <w:shd w:val="clear" w:color="auto" w:fill="FFFFFF"/>
        <w:spacing w:before="100" w:beforeAutospacing="1" w:after="100" w:afterAutospacing="1" w:line="240" w:lineRule="auto"/>
        <w:ind w:left="720"/>
        <w:rPr>
          <w:rFonts w:ascii="Arial" w:eastAsia="Times New Roman" w:hAnsi="Arial" w:cs="Arial"/>
          <w:color w:val="231F20"/>
          <w:sz w:val="21"/>
          <w:szCs w:val="21"/>
        </w:rPr>
      </w:pPr>
      <w:r w:rsidRPr="00A17560">
        <w:rPr>
          <w:rFonts w:ascii="Arial" w:eastAsia="Times New Roman" w:hAnsi="Arial" w:cs="Arial"/>
          <w:color w:val="231F20"/>
          <w:sz w:val="36"/>
          <w:szCs w:val="36"/>
        </w:rPr>
        <w:t xml:space="preserve">Your ID and PIN numbers to access Aesop are </w:t>
      </w:r>
      <w:r>
        <w:rPr>
          <w:rFonts w:ascii="Arial" w:eastAsia="Times New Roman" w:hAnsi="Arial" w:cs="Arial"/>
          <w:color w:val="231F20"/>
          <w:sz w:val="36"/>
          <w:szCs w:val="36"/>
        </w:rPr>
        <w:t xml:space="preserve">issued by the HR departments, </w:t>
      </w:r>
      <w:r w:rsidRPr="00A17560">
        <w:rPr>
          <w:rFonts w:ascii="Arial" w:eastAsia="Times New Roman" w:hAnsi="Arial" w:cs="Arial"/>
          <w:color w:val="231F20"/>
          <w:sz w:val="36"/>
          <w:szCs w:val="36"/>
        </w:rPr>
        <w:t>if you have not received it or have misplaced it please contact HR.</w:t>
      </w:r>
    </w:p>
    <w:p w:rsidR="00A17560" w:rsidRPr="00A17560" w:rsidRDefault="00A17560" w:rsidP="00A17560">
      <w:pPr>
        <w:numPr>
          <w:ilvl w:val="1"/>
          <w:numId w:val="1"/>
        </w:numPr>
        <w:shd w:val="clear" w:color="auto" w:fill="FFFFFF"/>
        <w:spacing w:before="100" w:beforeAutospacing="1" w:after="100" w:afterAutospacing="1" w:line="240" w:lineRule="auto"/>
        <w:ind w:left="720"/>
        <w:rPr>
          <w:rFonts w:ascii="Arial" w:eastAsia="Times New Roman" w:hAnsi="Arial" w:cs="Arial"/>
          <w:color w:val="231F20"/>
          <w:sz w:val="21"/>
          <w:szCs w:val="21"/>
        </w:rPr>
      </w:pPr>
      <w:r w:rsidRPr="00A17560">
        <w:rPr>
          <w:rFonts w:ascii="Arial" w:eastAsia="Times New Roman" w:hAnsi="Arial" w:cs="Arial"/>
          <w:color w:val="231F20"/>
          <w:sz w:val="36"/>
          <w:szCs w:val="36"/>
        </w:rPr>
        <w:t>Quick Start Guides and Helpful Information: </w:t>
      </w:r>
      <w:hyperlink r:id="rId6" w:tgtFrame="_blank" w:tooltip="Click to open Quick Start Guide in new window." w:history="1">
        <w:r w:rsidRPr="00A17560">
          <w:rPr>
            <w:rFonts w:ascii="Arial" w:eastAsia="Times New Roman" w:hAnsi="Arial" w:cs="Arial"/>
            <w:b/>
            <w:bCs/>
            <w:color w:val="0000FF"/>
            <w:sz w:val="36"/>
            <w:szCs w:val="36"/>
            <w:u w:val="single"/>
          </w:rPr>
          <w:t>http://help.frontlinek12.com/Aesop/end-user-training-resources/</w:t>
        </w:r>
      </w:hyperlink>
    </w:p>
    <w:p w:rsidR="00A17560" w:rsidRPr="00A17560" w:rsidRDefault="00A17560" w:rsidP="00A17560">
      <w:pPr>
        <w:numPr>
          <w:ilvl w:val="1"/>
          <w:numId w:val="1"/>
        </w:numPr>
        <w:shd w:val="clear" w:color="auto" w:fill="FFFFFF"/>
        <w:spacing w:before="100" w:beforeAutospacing="1" w:after="240" w:line="240" w:lineRule="auto"/>
        <w:ind w:left="720"/>
        <w:rPr>
          <w:rFonts w:ascii="Arial" w:eastAsia="Times New Roman" w:hAnsi="Arial" w:cs="Arial"/>
          <w:color w:val="231F20"/>
          <w:sz w:val="21"/>
          <w:szCs w:val="21"/>
        </w:rPr>
      </w:pPr>
      <w:r w:rsidRPr="00A17560">
        <w:rPr>
          <w:rFonts w:ascii="Arial" w:eastAsia="Times New Roman" w:hAnsi="Arial" w:cs="Arial"/>
          <w:color w:val="231F20"/>
          <w:sz w:val="36"/>
          <w:szCs w:val="36"/>
        </w:rPr>
        <w:t xml:space="preserve">When entering an absence, please wait until you receive a confirmation number before you terminate </w:t>
      </w:r>
      <w:r w:rsidRPr="00A17560">
        <w:rPr>
          <w:rFonts w:ascii="Arial" w:eastAsia="Times New Roman" w:hAnsi="Arial" w:cs="Arial"/>
          <w:color w:val="231F20"/>
          <w:sz w:val="36"/>
          <w:szCs w:val="36"/>
        </w:rPr>
        <w:lastRenderedPageBreak/>
        <w:t>the phone call or close your internet browser window. Your transaction is not complete until you receive a confirmation number.</w:t>
      </w:r>
    </w:p>
    <w:p w:rsidR="003D51BF" w:rsidRDefault="00A17560" w:rsidP="00A17560">
      <w:pPr>
        <w:shd w:val="clear" w:color="auto" w:fill="FFFFFF"/>
        <w:spacing w:after="100" w:afterAutospacing="1" w:line="240" w:lineRule="auto"/>
        <w:rPr>
          <w:rFonts w:ascii="Arial" w:eastAsia="Times New Roman" w:hAnsi="Arial" w:cs="Arial"/>
          <w:color w:val="231F20"/>
          <w:sz w:val="36"/>
          <w:szCs w:val="36"/>
        </w:rPr>
      </w:pPr>
      <w:r w:rsidRPr="00A17560">
        <w:rPr>
          <w:rFonts w:ascii="Arial" w:eastAsia="Times New Roman" w:hAnsi="Arial" w:cs="Arial"/>
          <w:color w:val="231F20"/>
          <w:sz w:val="36"/>
          <w:szCs w:val="36"/>
        </w:rPr>
        <w:t>We are confident that you will find the Aesop experience beneficial and enjoyable! If you have any questions, concerns or comments please contact </w:t>
      </w:r>
      <w:r>
        <w:rPr>
          <w:rFonts w:ascii="Arial" w:eastAsia="Times New Roman" w:hAnsi="Arial" w:cs="Arial"/>
          <w:color w:val="231F20"/>
          <w:sz w:val="36"/>
          <w:szCs w:val="36"/>
        </w:rPr>
        <w:t xml:space="preserve">the HR Department at 478-457-3309. </w:t>
      </w:r>
    </w:p>
    <w:p w:rsidR="00A17560" w:rsidRDefault="00A17560" w:rsidP="00A17560">
      <w:pPr>
        <w:shd w:val="clear" w:color="auto" w:fill="FFFFFF"/>
        <w:spacing w:after="100" w:afterAutospacing="1" w:line="240" w:lineRule="auto"/>
      </w:pPr>
      <w:bookmarkStart w:id="0" w:name="_GoBack"/>
      <w:bookmarkEnd w:id="0"/>
    </w:p>
    <w:sectPr w:rsidR="00A1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9398A"/>
    <w:multiLevelType w:val="multilevel"/>
    <w:tmpl w:val="1F14C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E1462"/>
    <w:multiLevelType w:val="multilevel"/>
    <w:tmpl w:val="40CC4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60"/>
    <w:rsid w:val="00A17560"/>
    <w:rsid w:val="00CC33CA"/>
    <w:rsid w:val="00EC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7587"/>
  <w15:chartTrackingRefBased/>
  <w15:docId w15:val="{152083C0-3AD9-489C-891F-4A8CA49E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5027">
      <w:bodyDiv w:val="1"/>
      <w:marLeft w:val="0"/>
      <w:marRight w:val="0"/>
      <w:marTop w:val="0"/>
      <w:marBottom w:val="0"/>
      <w:divBdr>
        <w:top w:val="none" w:sz="0" w:space="0" w:color="auto"/>
        <w:left w:val="none" w:sz="0" w:space="0" w:color="auto"/>
        <w:bottom w:val="none" w:sz="0" w:space="0" w:color="auto"/>
        <w:right w:val="none" w:sz="0" w:space="0" w:color="auto"/>
      </w:divBdr>
      <w:divsChild>
        <w:div w:id="343216456">
          <w:marLeft w:val="0"/>
          <w:marRight w:val="0"/>
          <w:marTop w:val="0"/>
          <w:marBottom w:val="0"/>
          <w:divBdr>
            <w:top w:val="none" w:sz="0" w:space="0" w:color="auto"/>
            <w:left w:val="none" w:sz="0" w:space="0" w:color="auto"/>
            <w:bottom w:val="none" w:sz="0" w:space="0" w:color="auto"/>
            <w:right w:val="none" w:sz="0" w:space="0" w:color="auto"/>
          </w:divBdr>
          <w:divsChild>
            <w:div w:id="1236209829">
              <w:marLeft w:val="0"/>
              <w:marRight w:val="0"/>
              <w:marTop w:val="0"/>
              <w:marBottom w:val="0"/>
              <w:divBdr>
                <w:top w:val="none" w:sz="0" w:space="0" w:color="auto"/>
                <w:left w:val="none" w:sz="0" w:space="0" w:color="auto"/>
                <w:bottom w:val="none" w:sz="0" w:space="0" w:color="auto"/>
                <w:right w:val="none" w:sz="0" w:space="0" w:color="auto"/>
              </w:divBdr>
              <w:divsChild>
                <w:div w:id="1233656188">
                  <w:marLeft w:val="0"/>
                  <w:marRight w:val="0"/>
                  <w:marTop w:val="0"/>
                  <w:marBottom w:val="0"/>
                  <w:divBdr>
                    <w:top w:val="single" w:sz="2" w:space="0" w:color="CCCCCC"/>
                    <w:left w:val="single" w:sz="2" w:space="11" w:color="CCCCCC"/>
                    <w:bottom w:val="single" w:sz="2" w:space="10" w:color="CCCCCC"/>
                    <w:right w:val="single" w:sz="2" w:space="11" w:color="CCCCCC"/>
                  </w:divBdr>
                  <w:divsChild>
                    <w:div w:id="511915201">
                      <w:marLeft w:val="0"/>
                      <w:marRight w:val="0"/>
                      <w:marTop w:val="0"/>
                      <w:marBottom w:val="0"/>
                      <w:divBdr>
                        <w:top w:val="none" w:sz="0" w:space="0" w:color="auto"/>
                        <w:left w:val="none" w:sz="0" w:space="0" w:color="auto"/>
                        <w:bottom w:val="single" w:sz="2" w:space="0" w:color="CCCCCC"/>
                        <w:right w:val="none" w:sz="0" w:space="0" w:color="auto"/>
                      </w:divBdr>
                    </w:div>
                    <w:div w:id="110437030">
                      <w:marLeft w:val="0"/>
                      <w:marRight w:val="0"/>
                      <w:marTop w:val="0"/>
                      <w:marBottom w:val="0"/>
                      <w:divBdr>
                        <w:top w:val="none" w:sz="0" w:space="0" w:color="auto"/>
                        <w:left w:val="none" w:sz="0" w:space="0" w:color="auto"/>
                        <w:bottom w:val="none" w:sz="0" w:space="0" w:color="auto"/>
                        <w:right w:val="none" w:sz="0" w:space="0" w:color="auto"/>
                      </w:divBdr>
                      <w:divsChild>
                        <w:div w:id="1289315542">
                          <w:marLeft w:val="0"/>
                          <w:marRight w:val="0"/>
                          <w:marTop w:val="0"/>
                          <w:marBottom w:val="0"/>
                          <w:divBdr>
                            <w:top w:val="none" w:sz="0" w:space="0" w:color="auto"/>
                            <w:left w:val="none" w:sz="0" w:space="0" w:color="auto"/>
                            <w:bottom w:val="none" w:sz="0" w:space="0" w:color="auto"/>
                            <w:right w:val="none" w:sz="0" w:space="0" w:color="auto"/>
                          </w:divBdr>
                          <w:divsChild>
                            <w:div w:id="12581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96933">
          <w:marLeft w:val="0"/>
          <w:marRight w:val="0"/>
          <w:marTop w:val="0"/>
          <w:marBottom w:val="0"/>
          <w:divBdr>
            <w:top w:val="none" w:sz="0" w:space="0" w:color="auto"/>
            <w:left w:val="none" w:sz="0" w:space="0" w:color="auto"/>
            <w:bottom w:val="none" w:sz="0" w:space="0" w:color="auto"/>
            <w:right w:val="none" w:sz="0" w:space="0" w:color="auto"/>
          </w:divBdr>
          <w:divsChild>
            <w:div w:id="719744702">
              <w:marLeft w:val="0"/>
              <w:marRight w:val="0"/>
              <w:marTop w:val="0"/>
              <w:marBottom w:val="0"/>
              <w:divBdr>
                <w:top w:val="none" w:sz="0" w:space="0" w:color="auto"/>
                <w:left w:val="none" w:sz="0" w:space="0" w:color="auto"/>
                <w:bottom w:val="none" w:sz="0" w:space="0" w:color="auto"/>
                <w:right w:val="none" w:sz="0" w:space="0" w:color="auto"/>
              </w:divBdr>
              <w:divsChild>
                <w:div w:id="1961571232">
                  <w:marLeft w:val="0"/>
                  <w:marRight w:val="0"/>
                  <w:marTop w:val="0"/>
                  <w:marBottom w:val="0"/>
                  <w:divBdr>
                    <w:top w:val="single" w:sz="2" w:space="0" w:color="CCCCCC"/>
                    <w:left w:val="single" w:sz="2" w:space="11" w:color="CCCCCC"/>
                    <w:bottom w:val="single" w:sz="2" w:space="10" w:color="CCCCCC"/>
                    <w:right w:val="single" w:sz="2" w:space="11" w:color="CCCCCC"/>
                  </w:divBdr>
                  <w:divsChild>
                    <w:div w:id="1439059212">
                      <w:marLeft w:val="0"/>
                      <w:marRight w:val="0"/>
                      <w:marTop w:val="0"/>
                      <w:marBottom w:val="0"/>
                      <w:divBdr>
                        <w:top w:val="none" w:sz="0" w:space="0" w:color="auto"/>
                        <w:left w:val="none" w:sz="0" w:space="0" w:color="auto"/>
                        <w:bottom w:val="none" w:sz="0" w:space="0" w:color="auto"/>
                        <w:right w:val="none" w:sz="0" w:space="0" w:color="auto"/>
                      </w:divBdr>
                      <w:divsChild>
                        <w:div w:id="568463764">
                          <w:marLeft w:val="0"/>
                          <w:marRight w:val="0"/>
                          <w:marTop w:val="0"/>
                          <w:marBottom w:val="0"/>
                          <w:divBdr>
                            <w:top w:val="none" w:sz="0" w:space="0" w:color="auto"/>
                            <w:left w:val="none" w:sz="0" w:space="0" w:color="auto"/>
                            <w:bottom w:val="none" w:sz="0" w:space="0" w:color="auto"/>
                            <w:right w:val="none" w:sz="0" w:space="0" w:color="auto"/>
                          </w:divBdr>
                          <w:divsChild>
                            <w:div w:id="9358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frontlinek12.com/Aesop/end-user-training-resources/" TargetMode="External"/><Relationship Id="rId5" Type="http://schemas.openxmlformats.org/officeDocument/2006/relationships/hyperlink" Target="http://www.aesop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 Battle, Judi</dc:creator>
  <cp:keywords/>
  <dc:description/>
  <cp:lastModifiedBy>BOE: Battle, Judi</cp:lastModifiedBy>
  <cp:revision>1</cp:revision>
  <dcterms:created xsi:type="dcterms:W3CDTF">2018-07-29T15:06:00Z</dcterms:created>
  <dcterms:modified xsi:type="dcterms:W3CDTF">2018-07-29T15:10:00Z</dcterms:modified>
</cp:coreProperties>
</file>